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727"/>
        <w:gridCol w:w="6636"/>
        <w:gridCol w:w="2488"/>
      </w:tblGrid>
      <w:tr w:rsidR="00377456" w:rsidTr="00687707">
        <w:trPr>
          <w:trHeight w:val="983"/>
          <w:jc w:val="center"/>
        </w:trPr>
        <w:tc>
          <w:tcPr>
            <w:tcW w:w="1727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37465</wp:posOffset>
                  </wp:positionV>
                  <wp:extent cx="958750" cy="948519"/>
                  <wp:effectExtent l="0" t="0" r="0" b="444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750" cy="94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36" w:type="dxa"/>
            <w:vAlign w:val="bottom"/>
          </w:tcPr>
          <w:p w:rsidR="00687707" w:rsidRDefault="00687707" w:rsidP="00687707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687707" w:rsidP="0068770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  <w:p w:rsidR="00377456" w:rsidRDefault="00377456" w:rsidP="00377456">
            <w:pPr>
              <w:jc w:val="center"/>
            </w:pPr>
          </w:p>
        </w:tc>
        <w:tc>
          <w:tcPr>
            <w:tcW w:w="2488" w:type="dxa"/>
            <w:vMerge w:val="restart"/>
          </w:tcPr>
          <w:p w:rsidR="00377456" w:rsidRDefault="00377456" w:rsidP="00377456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TL-0</w:t>
            </w:r>
            <w:r w:rsidR="008D5F13">
              <w:rPr>
                <w:sz w:val="18"/>
                <w:szCs w:val="18"/>
              </w:rPr>
              <w:t>4</w:t>
            </w:r>
          </w:p>
          <w:p w:rsidR="00377456" w:rsidRDefault="00377456" w:rsidP="00377456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377456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37745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37745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37745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1/1</w:t>
            </w:r>
          </w:p>
        </w:tc>
      </w:tr>
      <w:tr w:rsidR="00377456" w:rsidTr="00687707">
        <w:trPr>
          <w:trHeight w:val="439"/>
          <w:jc w:val="center"/>
        </w:trPr>
        <w:tc>
          <w:tcPr>
            <w:tcW w:w="1727" w:type="dxa"/>
            <w:vMerge/>
          </w:tcPr>
          <w:p w:rsidR="00377456" w:rsidRDefault="00377456"/>
        </w:tc>
        <w:tc>
          <w:tcPr>
            <w:tcW w:w="6636" w:type="dxa"/>
            <w:vAlign w:val="center"/>
          </w:tcPr>
          <w:p w:rsidR="00377456" w:rsidRDefault="008D5F13" w:rsidP="0037745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Ocakçı-Çaycı Talimatı</w:t>
            </w:r>
            <w:r w:rsidR="00F21B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F21B7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77456" w:rsidRDefault="00377456">
      <w:bookmarkStart w:id="0" w:name="_GoBack"/>
      <w:bookmarkEnd w:id="0"/>
    </w:p>
    <w:p w:rsidR="00F21B71" w:rsidRPr="008D5F13" w:rsidRDefault="00F21B71" w:rsidP="008D5F13">
      <w:pPr>
        <w:numPr>
          <w:ilvl w:val="0"/>
          <w:numId w:val="2"/>
        </w:numPr>
        <w:spacing w:after="186" w:line="360" w:lineRule="auto"/>
        <w:ind w:left="992" w:right="366" w:hanging="447"/>
      </w:pPr>
      <w:r>
        <w:rPr>
          <w:rFonts w:ascii="Times New Roman" w:eastAsia="Times New Roman" w:hAnsi="Times New Roman" w:cs="Times New Roman"/>
          <w:sz w:val="24"/>
        </w:rPr>
        <w:t xml:space="preserve">İş esnasında arkadaş ve muhataplarınızla uyumlu olun, sorunları amirlerinize iletin.  </w:t>
      </w:r>
    </w:p>
    <w:p w:rsidR="008D5F13" w:rsidRDefault="008D5F13" w:rsidP="008D5F13">
      <w:pPr>
        <w:numPr>
          <w:ilvl w:val="0"/>
          <w:numId w:val="2"/>
        </w:numPr>
        <w:spacing w:after="88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Sağlığınıza dikkat edin, üçer aylık portör (taşıyıcı hastalık) muayenelerinizi zamanında yaptırın. </w:t>
      </w:r>
    </w:p>
    <w:p w:rsidR="008D5F13" w:rsidRDefault="008D5F13" w:rsidP="008D5F13">
      <w:pPr>
        <w:numPr>
          <w:ilvl w:val="0"/>
          <w:numId w:val="2"/>
        </w:numPr>
        <w:spacing w:after="88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İş yerine dinlenmiş ve zinde olarak gelin. </w:t>
      </w:r>
    </w:p>
    <w:p w:rsidR="008D5F13" w:rsidRDefault="008D5F13" w:rsidP="008D5F13">
      <w:pPr>
        <w:numPr>
          <w:ilvl w:val="0"/>
          <w:numId w:val="2"/>
        </w:numPr>
        <w:spacing w:after="3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Sarkıntılı, bol veya düğmelenmemiş elbiseler giymeyin, uzun boyun bağı takmayın, uygun iş elbisesi ve önlüğü giyin. </w:t>
      </w:r>
    </w:p>
    <w:p w:rsidR="008D5F13" w:rsidRDefault="008D5F13" w:rsidP="008D5F13">
      <w:pPr>
        <w:numPr>
          <w:ilvl w:val="0"/>
          <w:numId w:val="2"/>
        </w:numPr>
        <w:spacing w:after="51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Tüplerin gaz sızdırmaması için gerekli önlemleri alın, tüp değişimlerinde yeni conta kullanın, hortum bağlantılarında tel yerine mutlaka kelepçe kullanın, yıpranmış gaz hortumlarını yeniletin. </w:t>
      </w:r>
    </w:p>
    <w:p w:rsidR="008D5F13" w:rsidRDefault="008D5F13" w:rsidP="008D5F13">
      <w:pPr>
        <w:numPr>
          <w:ilvl w:val="0"/>
          <w:numId w:val="2"/>
        </w:numPr>
        <w:spacing w:after="27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Gaz tüplerini dik olarak kullanın, yedek tüpleri ateşli bölge dışında, gaz birikmelerine karşı havalandırmalı bir yerde, zemin seviyesi veya üzerinde depolayın, kaçak kontrollerini köpük kullanarak yapın. </w:t>
      </w:r>
    </w:p>
    <w:p w:rsidR="008D5F13" w:rsidRDefault="008D5F13" w:rsidP="008D5F13">
      <w:pPr>
        <w:numPr>
          <w:ilvl w:val="0"/>
          <w:numId w:val="2"/>
        </w:numPr>
        <w:spacing w:after="87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Gaz kaçağı yangınlarında telaşa kapılmayın öncelikle gazı kesin. </w:t>
      </w:r>
    </w:p>
    <w:p w:rsidR="008D5F13" w:rsidRDefault="008D5F13" w:rsidP="008D5F13">
      <w:pPr>
        <w:numPr>
          <w:ilvl w:val="0"/>
          <w:numId w:val="2"/>
        </w:numPr>
        <w:spacing w:after="90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Çay veya sıcak içecekleri taşırken koşmayın ve köşe dönüşlerinde dikkatli olun. </w:t>
      </w:r>
    </w:p>
    <w:p w:rsidR="008D5F13" w:rsidRDefault="008D5F13" w:rsidP="008D5F13">
      <w:pPr>
        <w:numPr>
          <w:ilvl w:val="0"/>
          <w:numId w:val="2"/>
        </w:numPr>
        <w:spacing w:after="28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İş bitiminde çalışma mahallini temiz bırakın, kullandığınız temizlik malzemelerini (özellikle tuz ruhu ile çamaşır suyunu) birbirine karıştırmayın, emin olmadığınız maddeleri temizlikte kullanmayın. </w:t>
      </w:r>
    </w:p>
    <w:p w:rsidR="008D5F13" w:rsidRDefault="008D5F13" w:rsidP="008D5F13">
      <w:pPr>
        <w:numPr>
          <w:ilvl w:val="0"/>
          <w:numId w:val="2"/>
        </w:numPr>
        <w:spacing w:after="89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Elde bardak yıkarken, el kesilmelerine karşı çatlak bardakları yıkamadan atınız. </w:t>
      </w:r>
    </w:p>
    <w:p w:rsidR="008D5F13" w:rsidRDefault="008D5F13" w:rsidP="008D5F13">
      <w:pPr>
        <w:numPr>
          <w:ilvl w:val="0"/>
          <w:numId w:val="2"/>
        </w:numPr>
        <w:spacing w:after="5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Temizlik sonrası ıslak zeminlere karşı dikkatli olun, başkalarının da düşmemesi için zemine seyyar uyarı levhaları bırakın. </w:t>
      </w:r>
    </w:p>
    <w:p w:rsidR="008D5F13" w:rsidRDefault="008D5F13" w:rsidP="008D5F13">
      <w:pPr>
        <w:numPr>
          <w:ilvl w:val="0"/>
          <w:numId w:val="2"/>
        </w:numPr>
        <w:spacing w:after="0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Çalıştığınız ortamdaki tüm elektrikli cihazların (çay ocağı, su sebili, buzdolabı, ısıtıcı vb.) topraklı prizler vasıtası ile gövde koruma topraklamalı kullanılmasını sağlayın. </w:t>
      </w:r>
    </w:p>
    <w:p w:rsidR="008D5F13" w:rsidRDefault="008D5F13" w:rsidP="008D5F13">
      <w:pPr>
        <w:numPr>
          <w:ilvl w:val="0"/>
          <w:numId w:val="2"/>
        </w:numPr>
        <w:spacing w:after="186" w:line="360" w:lineRule="auto"/>
        <w:ind w:left="992" w:right="366" w:hanging="426"/>
      </w:pPr>
      <w:r>
        <w:rPr>
          <w:rFonts w:ascii="Times New Roman" w:eastAsia="Times New Roman" w:hAnsi="Times New Roman" w:cs="Times New Roman"/>
          <w:sz w:val="24"/>
        </w:rPr>
        <w:t>İş arkadaşlarınızla uyum halinde çalışın, tartışmaları büyütmeden kısım amirlerine iletin.</w:t>
      </w:r>
    </w:p>
    <w:p w:rsidR="00377456" w:rsidRDefault="00377456" w:rsidP="008D5F13">
      <w:pPr>
        <w:spacing w:after="380"/>
        <w:ind w:left="993" w:hanging="426"/>
      </w:pPr>
    </w:p>
    <w:sectPr w:rsidR="00377456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56EDA"/>
    <w:rsid w:val="00377456"/>
    <w:rsid w:val="003F6520"/>
    <w:rsid w:val="004156E5"/>
    <w:rsid w:val="00435BC0"/>
    <w:rsid w:val="00687707"/>
    <w:rsid w:val="007D0D49"/>
    <w:rsid w:val="00864886"/>
    <w:rsid w:val="008D5F13"/>
    <w:rsid w:val="00B51046"/>
    <w:rsid w:val="00C92677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2016-10-25T08:07:00Z</dcterms:created>
  <dcterms:modified xsi:type="dcterms:W3CDTF">2016-12-13T09:24:00Z</dcterms:modified>
</cp:coreProperties>
</file>